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844" w:rsidRDefault="00760844" w:rsidP="00BA7DDE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736626"/>
            <wp:effectExtent l="0" t="0" r="3175" b="7620"/>
            <wp:docPr id="1" name="Рисунок 1" descr="E:\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62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3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844" w:rsidRDefault="00760844" w:rsidP="00BA7DDE">
      <w:pPr>
        <w:pStyle w:val="a3"/>
        <w:spacing w:before="0" w:beforeAutospacing="0" w:after="0" w:afterAutospacing="0"/>
        <w:jc w:val="center"/>
        <w:rPr>
          <w:b/>
        </w:rPr>
      </w:pPr>
    </w:p>
    <w:p w:rsidR="00760844" w:rsidRDefault="00760844" w:rsidP="00BA7DDE">
      <w:pPr>
        <w:pStyle w:val="a3"/>
        <w:spacing w:before="0" w:beforeAutospacing="0" w:after="0" w:afterAutospacing="0"/>
        <w:jc w:val="center"/>
        <w:rPr>
          <w:b/>
        </w:rPr>
      </w:pPr>
    </w:p>
    <w:p w:rsid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color w:val="000000"/>
          <w:sz w:val="24"/>
          <w:szCs w:val="24"/>
        </w:rPr>
      </w:pPr>
    </w:p>
    <w:p w:rsid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color w:val="000000"/>
          <w:sz w:val="24"/>
          <w:szCs w:val="24"/>
        </w:rPr>
      </w:pPr>
    </w:p>
    <w:p w:rsid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color w:val="000000"/>
          <w:sz w:val="24"/>
          <w:szCs w:val="24"/>
        </w:rPr>
      </w:pPr>
    </w:p>
    <w:p w:rsid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color w:val="000000"/>
          <w:sz w:val="24"/>
          <w:szCs w:val="24"/>
        </w:rPr>
      </w:pPr>
    </w:p>
    <w:p w:rsid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color w:val="000000"/>
          <w:sz w:val="24"/>
          <w:szCs w:val="24"/>
        </w:rPr>
      </w:pPr>
    </w:p>
    <w:p w:rsidR="00BA7DDE" w:rsidRPr="00BA7DDE" w:rsidRDefault="00BA7DDE" w:rsidP="00BA7DDE">
      <w:pPr>
        <w:pStyle w:val="2"/>
        <w:framePr w:w="9396" w:h="11385" w:hRule="exact" w:wrap="none" w:vAnchor="page" w:hAnchor="page" w:x="1224" w:y="4715"/>
        <w:shd w:val="clear" w:color="auto" w:fill="auto"/>
        <w:ind w:left="40" w:right="20" w:firstLine="800"/>
        <w:rPr>
          <w:sz w:val="24"/>
          <w:szCs w:val="24"/>
        </w:rPr>
      </w:pPr>
    </w:p>
    <w:p w:rsidR="00BA7DDE" w:rsidRDefault="00BA7DDE"/>
    <w:p w:rsidR="00BA7DDE" w:rsidRPr="00BA7DDE" w:rsidRDefault="00BA7DDE">
      <w:pPr>
        <w:rPr>
          <w:sz w:val="24"/>
          <w:szCs w:val="24"/>
        </w:rPr>
      </w:pPr>
      <w:r w:rsidRPr="00BA7DDE">
        <w:rPr>
          <w:sz w:val="24"/>
          <w:szCs w:val="24"/>
        </w:rPr>
        <w:lastRenderedPageBreak/>
        <w:t xml:space="preserve">           -   использование методического обеспечения в образовательном процессе;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реализации утверждённых образовательных программ и учебных планов, соблюдения утверждённых учебных графиков;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соблюдения Устава, правил внутреннего трудового распорядка и иных локальных актов школы;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 соблюдение порядка проведения промежуточной аттестации учащихся и текущего контроля успеваемости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другим вопросам в рамках компетенции директора школы.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</w:t>
      </w:r>
      <w:r>
        <w:rPr>
          <w:sz w:val="24"/>
          <w:szCs w:val="24"/>
        </w:rPr>
        <w:t>.8. При оценке учителя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 в ходе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учитывается: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выполнение государственных программ в полном объёме (прохождение материала, проведение практических работ, контрольных работ, экскурсий и т.д.);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- работа учителя по формированию общей культуры личности, социализации учащегося,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уровень знаний, умений, навыков и развитие учащихся;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степень самостоятельности учащихся;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владение учащимися </w:t>
      </w:r>
      <w:proofErr w:type="spellStart"/>
      <w:r w:rsidRPr="00BA7DDE">
        <w:rPr>
          <w:sz w:val="24"/>
          <w:szCs w:val="24"/>
        </w:rPr>
        <w:t>общеучебными</w:t>
      </w:r>
      <w:proofErr w:type="spellEnd"/>
      <w:r w:rsidRPr="00BA7DDE">
        <w:rPr>
          <w:sz w:val="24"/>
          <w:szCs w:val="24"/>
        </w:rPr>
        <w:t xml:space="preserve"> (</w:t>
      </w:r>
      <w:proofErr w:type="spellStart"/>
      <w:r w:rsidRPr="00BA7DDE">
        <w:rPr>
          <w:sz w:val="24"/>
          <w:szCs w:val="24"/>
        </w:rPr>
        <w:t>метапредметными</w:t>
      </w:r>
      <w:proofErr w:type="spellEnd"/>
      <w:r w:rsidRPr="00BA7DDE">
        <w:rPr>
          <w:sz w:val="24"/>
          <w:szCs w:val="24"/>
        </w:rPr>
        <w:t>) навыками, интеллектуальными умениями;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дифференцированный подход к учащимся в процессе обучения;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совместная деятельность учителя и учащегося;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использование разнообразных  форм, приемов, методов и средств обучения, в том числе по индивидуальным учебным планам, ускоренным курсам в рамках федеральных государственных образовательных стандартов,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- применение современных образовательных технологий, включая </w:t>
      </w:r>
      <w:proofErr w:type="gramStart"/>
      <w:r w:rsidRPr="00BA7DDE">
        <w:rPr>
          <w:sz w:val="24"/>
          <w:szCs w:val="24"/>
        </w:rPr>
        <w:t>информационные</w:t>
      </w:r>
      <w:proofErr w:type="gramEnd"/>
      <w:r w:rsidRPr="00BA7DDE">
        <w:rPr>
          <w:sz w:val="24"/>
          <w:szCs w:val="24"/>
        </w:rPr>
        <w:t xml:space="preserve">, а также цифровых образовательных ресурсов.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- обоснованный выбор программы и учебно-методического обеспечения, включая цифровые образовательные ресурсы.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- проведение учебных занятий, опираясь на достижения в области педагогической и психологической наук, возрастной психологии и школьной гигиены, а также современных информационных технологий и методик обучения.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планирование и осуществление учебного процесса в соответствии с образовательной программой школы,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 рабочая программа по предмету, курсу на основе примерных основных общеобразовательных программ и обеспечивает ее выполнение,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насколько организует и поддерживает учитель разнообразные виды деятельности учащихся, ориентируясь на личность учащегося, развитие его мотивации, познавательных интересов, способностей,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организация самостоятельной деятельности учащихся, в том числе исследовательской,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 реализация проблемного обучения, осуществляет связь </w:t>
      </w:r>
      <w:proofErr w:type="gramStart"/>
      <w:r w:rsidRPr="00BA7DDE">
        <w:rPr>
          <w:sz w:val="24"/>
          <w:szCs w:val="24"/>
        </w:rPr>
        <w:t>обучения по предмету</w:t>
      </w:r>
      <w:proofErr w:type="gramEnd"/>
      <w:r w:rsidRPr="00BA7DDE">
        <w:rPr>
          <w:sz w:val="24"/>
          <w:szCs w:val="24"/>
        </w:rPr>
        <w:t xml:space="preserve"> (курсу, программе) с практикой, обсуждает с учащимися актуальные события современности.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 оценивает ли учитель эффективность и результаты </w:t>
      </w:r>
      <w:proofErr w:type="gramStart"/>
      <w:r w:rsidRPr="00BA7DDE">
        <w:rPr>
          <w:sz w:val="24"/>
          <w:szCs w:val="24"/>
        </w:rPr>
        <w:t>обучения учащихся по предмету</w:t>
      </w:r>
      <w:proofErr w:type="gramEnd"/>
      <w:r w:rsidRPr="00BA7DDE">
        <w:rPr>
          <w:sz w:val="24"/>
          <w:szCs w:val="24"/>
        </w:rPr>
        <w:t xml:space="preserve"> (курсу, программе), учитывая освоение знаний, овладение умениями, развитие опыта творческой деятельности, познавательного интереса учащихся, используя компьютерные технологии, в </w:t>
      </w:r>
      <w:proofErr w:type="spellStart"/>
      <w:r w:rsidRPr="00BA7DDE">
        <w:rPr>
          <w:sz w:val="24"/>
          <w:szCs w:val="24"/>
        </w:rPr>
        <w:t>т.ч</w:t>
      </w:r>
      <w:proofErr w:type="spellEnd"/>
      <w:r w:rsidRPr="00BA7DDE">
        <w:rPr>
          <w:sz w:val="24"/>
          <w:szCs w:val="24"/>
        </w:rPr>
        <w:t xml:space="preserve">. текстовые редакторы и электронные таблицы в своей деятельности.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 соблюдение прав и свобод учащихся, каким образом учитель поддерживает учебную дисциплину, режим посещения занятий, 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осуществляет ли учитель контрольно-оценочную деятельность в образовательном процессе с использованием современных способов оценивания в условиях информационно-коммуникационных технологий (ведение электронных форм </w:t>
      </w:r>
      <w:r w:rsidRPr="00BA7DDE">
        <w:rPr>
          <w:sz w:val="24"/>
          <w:szCs w:val="24"/>
        </w:rPr>
        <w:lastRenderedPageBreak/>
        <w:t xml:space="preserve">документации, в том числе электронного журнала и дневников учащихся).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вносит ли учитель предложения по совершенствованию образовательного процесса в школе, 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- насколько активно участвует учитель в деятельности </w:t>
      </w:r>
      <w:proofErr w:type="gramStart"/>
      <w:r w:rsidRPr="00BA7DDE">
        <w:rPr>
          <w:sz w:val="24"/>
          <w:szCs w:val="24"/>
        </w:rPr>
        <w:t>педагогического</w:t>
      </w:r>
      <w:proofErr w:type="gramEnd"/>
      <w:r w:rsidRPr="00BA7DDE">
        <w:rPr>
          <w:sz w:val="24"/>
          <w:szCs w:val="24"/>
        </w:rPr>
        <w:t xml:space="preserve"> и иных советов школы, а также в деятельности методических объединений и других формах методической работы.</w:t>
      </w:r>
    </w:p>
    <w:p w:rsidR="00BA7DDE" w:rsidRPr="00BA7DDE" w:rsidRDefault="00BA7DDE" w:rsidP="00BA7DDE">
      <w:pPr>
        <w:ind w:right="75"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 работа учителя по обеспечению охраны жизни и здоровья учащихся во время образовательного процесса.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осуществление связи с родителями (законными представителями)</w:t>
      </w:r>
    </w:p>
    <w:p w:rsidR="00BA7DDE" w:rsidRPr="00BA7DDE" w:rsidRDefault="00BA7DDE" w:rsidP="00BA7DDE">
      <w:pPr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- наличие положительного эмоционального микроклимата;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умение отбирать содержимое учебного материала (подбор дополнительной литературы, информации,   иллюстраций и другого материала, направленного на усвоение учащимися системы знаний);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способность к анализу педагогических ситуаций, рефлексии, самостоятельному </w:t>
      </w:r>
      <w:proofErr w:type="gramStart"/>
      <w:r w:rsidRPr="00BA7DDE">
        <w:rPr>
          <w:sz w:val="24"/>
          <w:szCs w:val="24"/>
        </w:rPr>
        <w:t>контролю за</w:t>
      </w:r>
      <w:proofErr w:type="gramEnd"/>
      <w:r w:rsidRPr="00BA7DDE">
        <w:rPr>
          <w:sz w:val="24"/>
          <w:szCs w:val="24"/>
        </w:rPr>
        <w:t xml:space="preserve"> результатами педагогической деятельности;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умение корректировать свою деятельность;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умение обобщать свой опыт;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умение составлять и реализовывать план своего развития.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1.9. Методы контрол</w:t>
      </w:r>
      <w:r>
        <w:rPr>
          <w:sz w:val="24"/>
          <w:szCs w:val="24"/>
        </w:rPr>
        <w:t>я деятельности учителя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мониторинг;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softHyphen/>
        <w:t>- наблюдение;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изучение документации;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>- посещение уроков, внеурочных мероприятий;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анализ;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беседа о деятельности учащихся;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результаты учебной деятельности учащихся.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1.10. Методы контроля над результатами учебной деятельности: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наблюдение;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устный опрос;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письменный опрос;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письменная проверка знаний (контрольная работа);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комбинированная проверка;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беседа, анкетирование, тестирование;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проверка документации.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1.11. </w:t>
      </w:r>
      <w:proofErr w:type="spellStart"/>
      <w:r w:rsidRPr="00BA7DDE">
        <w:rPr>
          <w:sz w:val="24"/>
          <w:szCs w:val="24"/>
        </w:rPr>
        <w:t>Внутришкольный</w:t>
      </w:r>
      <w:proofErr w:type="spellEnd"/>
      <w:r w:rsidRPr="00BA7DDE">
        <w:rPr>
          <w:sz w:val="24"/>
          <w:szCs w:val="24"/>
        </w:rPr>
        <w:t xml:space="preserve"> контроль может осуществляться в виде плановых  или оперативных проверок, мониторинга, проведения административных работ.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proofErr w:type="spellStart"/>
      <w:r w:rsidRPr="00BA7DDE">
        <w:rPr>
          <w:sz w:val="24"/>
          <w:szCs w:val="24"/>
        </w:rPr>
        <w:t>Внутришкольный</w:t>
      </w:r>
      <w:proofErr w:type="spellEnd"/>
      <w:r w:rsidRPr="00BA7DDE">
        <w:rPr>
          <w:sz w:val="24"/>
          <w:szCs w:val="24"/>
        </w:rPr>
        <w:t xml:space="preserve"> контроль в виде оперативных проверок осуществляется в целях установления фактов и проверки сведений о нарушениях, указанных в обращениях учащихся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proofErr w:type="spellStart"/>
      <w:r w:rsidRPr="00BA7DDE">
        <w:rPr>
          <w:sz w:val="24"/>
          <w:szCs w:val="24"/>
        </w:rPr>
        <w:t>Внутришкольный</w:t>
      </w:r>
      <w:proofErr w:type="spellEnd"/>
      <w:r w:rsidRPr="00BA7DDE">
        <w:rPr>
          <w:sz w:val="24"/>
          <w:szCs w:val="24"/>
        </w:rPr>
        <w:t xml:space="preserve"> контроль в виде мониторинга предусматривает сбор, системный учёт,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учащихся, организация питания, выполнение режимных моментов, исполнительная дисциплина, учебно-методическое обеспечение, диагностика педагогического мастерства и т. д.).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proofErr w:type="spellStart"/>
      <w:r w:rsidRPr="00BA7DDE">
        <w:rPr>
          <w:sz w:val="24"/>
          <w:szCs w:val="24"/>
        </w:rPr>
        <w:t>Внутришкольный</w:t>
      </w:r>
      <w:proofErr w:type="spellEnd"/>
      <w:r w:rsidRPr="00BA7DDE">
        <w:rPr>
          <w:sz w:val="24"/>
          <w:szCs w:val="24"/>
        </w:rPr>
        <w:t xml:space="preserve"> контроль в виде административной работы осуществляется директором школы или его заместителями по учебно-воспитательной работе с целью проверки успешности обучения в рамках текущего контроля успеваемости и промежуточной аттестации учащихся.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1.12. Виды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</w:t>
      </w:r>
      <w:proofErr w:type="gramStart"/>
      <w:r w:rsidRPr="00BA7DDE">
        <w:rPr>
          <w:sz w:val="24"/>
          <w:szCs w:val="24"/>
        </w:rPr>
        <w:t>предварительный</w:t>
      </w:r>
      <w:proofErr w:type="gramEnd"/>
      <w:r w:rsidRPr="00BA7DDE">
        <w:rPr>
          <w:sz w:val="24"/>
          <w:szCs w:val="24"/>
        </w:rPr>
        <w:t xml:space="preserve"> – предварительное знакомство;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lastRenderedPageBreak/>
        <w:t xml:space="preserve">    - </w:t>
      </w:r>
      <w:proofErr w:type="gramStart"/>
      <w:r w:rsidRPr="00BA7DDE">
        <w:rPr>
          <w:sz w:val="24"/>
          <w:szCs w:val="24"/>
        </w:rPr>
        <w:t>текущий</w:t>
      </w:r>
      <w:proofErr w:type="gramEnd"/>
      <w:r w:rsidRPr="00BA7DDE">
        <w:rPr>
          <w:sz w:val="24"/>
          <w:szCs w:val="24"/>
        </w:rPr>
        <w:t xml:space="preserve"> – непосредственное наблюдение за учебно-воспитательным процессом;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итоговый – изучение результатов работы школы, педагогов за четверть, полугодие, учебный год.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1.13. Формы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персональный;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тематический;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классно-обобщающий;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1.14. Правила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</w:t>
      </w:r>
      <w:proofErr w:type="spellStart"/>
      <w:r w:rsidRPr="00BA7DDE">
        <w:rPr>
          <w:sz w:val="24"/>
          <w:szCs w:val="24"/>
        </w:rPr>
        <w:t>внутришкольный</w:t>
      </w:r>
      <w:proofErr w:type="spellEnd"/>
      <w:r w:rsidRPr="00BA7DDE">
        <w:rPr>
          <w:sz w:val="24"/>
          <w:szCs w:val="24"/>
        </w:rPr>
        <w:t xml:space="preserve"> контроль</w:t>
      </w:r>
      <w:r>
        <w:rPr>
          <w:sz w:val="24"/>
          <w:szCs w:val="24"/>
        </w:rPr>
        <w:t xml:space="preserve"> осуществляет директор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или по его поручению заместители по учебно-воспитательной   работе, руководители методических объединений;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    - директор издаёт приказ   о сроках и теме предстоящей проверки, устанавливает срок предоставления итоговых материалов;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продолжительность комплексных или тематических проверок не должна превышать 15-20 дней с посещением не более 5 уроков, занятий и других мероприятий;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 - </w:t>
      </w:r>
      <w:proofErr w:type="gramStart"/>
      <w:r w:rsidRPr="00BA7DDE">
        <w:rPr>
          <w:sz w:val="24"/>
          <w:szCs w:val="24"/>
        </w:rPr>
        <w:t>проверяющие</w:t>
      </w:r>
      <w:proofErr w:type="gramEnd"/>
      <w:r w:rsidRPr="00BA7DDE">
        <w:rPr>
          <w:sz w:val="24"/>
          <w:szCs w:val="24"/>
        </w:rPr>
        <w:t xml:space="preserve"> имеют право запрашивать необходимую информацию, изучать документацию, относящуюся к предмету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   экспертные вопросы и анкетирование учащихся проводятся только в необходимых случаях по согласованию методической службой школы;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 его заместители по учебно-воспитательной  работе могут посещать уроки и внеклассные мероприятия  учителей  и классных руководителей без предварительного предупреждения;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при проведении оперативных проверок педагогический работник предупреждается не менее чем за 1 день до посещения уроков;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в экстренных случаях педагогический работник предупреждается не менее</w:t>
      </w:r>
      <w:proofErr w:type="gramStart"/>
      <w:r w:rsidRPr="00BA7DDE">
        <w:rPr>
          <w:sz w:val="24"/>
          <w:szCs w:val="24"/>
        </w:rPr>
        <w:t>,</w:t>
      </w:r>
      <w:proofErr w:type="gramEnd"/>
      <w:r w:rsidRPr="00BA7DDE">
        <w:rPr>
          <w:sz w:val="24"/>
          <w:szCs w:val="24"/>
        </w:rPr>
        <w:t xml:space="preserve"> чем за 1 день до посещения уроков (экстренным случаем считается письменная жалоба на нарушения прав ребёнка, законодательства об образовании).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1.15. Основания для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заявление педагогического работника на аттестацию;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плановый контроль;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проверка состояния дел для подготовки управленческих решений;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обращение физических и юридических лиц по поводу нарушений в области образования.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1.16. Результаты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оформляются в виде аналитической справки, справки о результатах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или доклада о состоянии дел по проверяемому вопросу. Информация о результатах доводится до работников школы  в течение 10 дней с момента завершения проверки.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 Пе</w:t>
      </w:r>
      <w:r>
        <w:rPr>
          <w:sz w:val="24"/>
          <w:szCs w:val="24"/>
        </w:rPr>
        <w:t>дагогические работники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после ознакомления с результатами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должны поставить подпись под итоговым материалом, удостоверяющую то, что они поставлены в известность о результатах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контроля.  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При этом они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школы или вышестоящие органы управления образованием.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По итогам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в зависимости от его формы, целей и задач, а также с учётом реального положения дел: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а) проводятся заседания  МО, административные  совещания, рабочие совещания с педагогическим составом;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б) сделанные замечания и предложения фиксируются в документации согласно </w:t>
      </w:r>
      <w:r w:rsidRPr="00BA7DDE">
        <w:rPr>
          <w:sz w:val="24"/>
          <w:szCs w:val="24"/>
        </w:rPr>
        <w:lastRenderedPageBreak/>
        <w:t>номенклатуре дел школы;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в) результаты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1.17. Директор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 по результатам </w:t>
      </w:r>
      <w:proofErr w:type="spellStart"/>
      <w:r w:rsidRPr="00BA7DDE">
        <w:rPr>
          <w:sz w:val="24"/>
          <w:szCs w:val="24"/>
        </w:rPr>
        <w:t>внутришкольного</w:t>
      </w:r>
      <w:proofErr w:type="spellEnd"/>
      <w:r w:rsidRPr="00BA7DDE">
        <w:rPr>
          <w:sz w:val="24"/>
          <w:szCs w:val="24"/>
        </w:rPr>
        <w:t xml:space="preserve"> контроля принимает следующие решения: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об издании соответствующего приказа;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 проведении повторного контроля</w:t>
      </w:r>
      <w:proofErr w:type="gramStart"/>
      <w:r w:rsidRPr="00BA7DDE">
        <w:rPr>
          <w:sz w:val="24"/>
          <w:szCs w:val="24"/>
        </w:rPr>
        <w:t xml:space="preserve"> ;</w:t>
      </w:r>
      <w:proofErr w:type="gramEnd"/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 привлечении к  дисциплинарной ответственности должностных лиц;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иные решения в пределах своей компетенции.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1.18. О результатах проверки сведений, изложенных в обращениях учащихся, их родителей,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BA7DDE" w:rsidRPr="00BA7DDE" w:rsidRDefault="00BA7DDE" w:rsidP="00BA7DDE">
      <w:pPr>
        <w:ind w:firstLine="567"/>
        <w:rPr>
          <w:sz w:val="24"/>
          <w:szCs w:val="24"/>
        </w:rPr>
      </w:pPr>
    </w:p>
    <w:p w:rsidR="00BA7DDE" w:rsidRPr="00BA7DDE" w:rsidRDefault="00BA7DDE" w:rsidP="00BA7DDE">
      <w:pPr>
        <w:ind w:firstLine="567"/>
        <w:jc w:val="center"/>
        <w:rPr>
          <w:b/>
          <w:sz w:val="24"/>
          <w:szCs w:val="24"/>
        </w:rPr>
      </w:pPr>
      <w:r w:rsidRPr="00BA7DDE">
        <w:rPr>
          <w:b/>
          <w:sz w:val="24"/>
          <w:szCs w:val="24"/>
        </w:rPr>
        <w:t>2. Личностно-профессиональный контроль</w:t>
      </w:r>
    </w:p>
    <w:p w:rsidR="00BA7DDE" w:rsidRPr="00BA7DDE" w:rsidRDefault="00BA7DDE" w:rsidP="00BA7DDE">
      <w:pPr>
        <w:ind w:firstLine="567"/>
        <w:jc w:val="both"/>
        <w:rPr>
          <w:b/>
          <w:sz w:val="24"/>
          <w:szCs w:val="24"/>
        </w:rPr>
      </w:pP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2.1. Личностно - профессиональный контроль (персональный) предполагает изучение и анализ педагогической деятельности отдельного учителя.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2.2. В ходе персонального контроля  изучают: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уровень знаний учителем современных достижений психологической и педагогической науки, профессиональное мастерство учителя;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уровень овладения учителем технологиями развивающего обучения, наиболее эффективными формами, методами и приёмами обучения;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результаты работы учителя и пути их достижения;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способы повышения профессиональной квалификации учителя.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2.3. При осуществлении персонального контро</w:t>
      </w:r>
      <w:r>
        <w:rPr>
          <w:sz w:val="24"/>
          <w:szCs w:val="24"/>
        </w:rPr>
        <w:t>ля администрация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имеет право: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знакомиться с документацией в соответствии с функциональными обязанностями, рабочими программами,  которые составляются учителем на учебный год, рассматриваются на заседании методического объединения и утверждается директором школы,  поурочными планами, классным электронным журналам, электронными дневниками и тетрадями учащихся;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изучить практическую деятельность педагогических работников школы через посещение и анализ уроков, внеклассных мероприятий, занятий кружков, факультативов, секций;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проводить экспертизу педагогической деятельности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проводить мониторинг образовательного процесса с последующим анализом полученной информации;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-организовывать  психологические, педагогические исследования: анкетирование, тестирование учащихся, родителей, учителей;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 делать выводы и принимать управленческие решения.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2.4. Проверяемый педагогический работник имеет право: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знать сроки контроля и критерии оценки его деятельности;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знать цель, содержание, виды, формы и методы контроля;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своевременно знакомиться с выводами и рекомендациями администрации;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обратиться в конфликтную комиссию профкома школы или вышестоящие органы управления образованием при несогласии с результатами контроля.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2.5. По результатам персонального контроля деятельности учителя оформляется справка.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</w:p>
    <w:p w:rsidR="00BA7DDE" w:rsidRPr="00BA7DDE" w:rsidRDefault="00BA7DDE" w:rsidP="00BA7DDE">
      <w:pPr>
        <w:ind w:firstLine="567"/>
        <w:jc w:val="center"/>
        <w:rPr>
          <w:b/>
          <w:sz w:val="24"/>
          <w:szCs w:val="24"/>
        </w:rPr>
      </w:pPr>
      <w:r w:rsidRPr="00BA7DDE">
        <w:rPr>
          <w:b/>
          <w:sz w:val="24"/>
          <w:szCs w:val="24"/>
        </w:rPr>
        <w:t>3. Тематический контроль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3.1 Тематический контроль проводится по отдельным проблемам деятельности </w:t>
      </w:r>
      <w:r>
        <w:rPr>
          <w:sz w:val="24"/>
          <w:szCs w:val="24"/>
        </w:rPr>
        <w:lastRenderedPageBreak/>
        <w:t>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3.2. Содержание тематического контроля может включать вопросы индивидуализации, дифференциации, коррекции обучения, устранения перегрузки учащихся, уровня </w:t>
      </w:r>
      <w:proofErr w:type="spellStart"/>
      <w:r w:rsidRPr="00BA7DDE">
        <w:rPr>
          <w:sz w:val="24"/>
          <w:szCs w:val="24"/>
        </w:rPr>
        <w:t>сформированности</w:t>
      </w:r>
      <w:proofErr w:type="spellEnd"/>
      <w:r w:rsidRPr="00BA7DDE">
        <w:rPr>
          <w:sz w:val="24"/>
          <w:szCs w:val="24"/>
        </w:rPr>
        <w:t xml:space="preserve"> </w:t>
      </w:r>
      <w:proofErr w:type="spellStart"/>
      <w:r w:rsidRPr="00BA7DDE">
        <w:rPr>
          <w:sz w:val="24"/>
          <w:szCs w:val="24"/>
        </w:rPr>
        <w:t>общеучебных</w:t>
      </w:r>
      <w:proofErr w:type="spellEnd"/>
      <w:r w:rsidRPr="00BA7DDE">
        <w:rPr>
          <w:sz w:val="24"/>
          <w:szCs w:val="24"/>
        </w:rPr>
        <w:t xml:space="preserve"> навыков, активизации познавательной деятельности учащихся и другие вопросы.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3.3. 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технологии развивающего и личностно – ориентированного обучения, новых форм и методов работы, опыта мастеров педагогического труда.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3.4. Темы контроля определяются в соответствии с программой развития школы, проблемно-ориентированным анализом работы школы по итогам учебного года.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3.6. В ходе тематического контроля: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проводятся тематические исследования (анкетирование, тестирование); 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осуществляется анализ практической деятельности учителя, классного руководителя, руководителей кружков, учащихся, посещение уроков, внеклассных мероприятий, занятий кружков; анализ школьной и классной документации.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3.7. Результаты тематического контроля оформляются в виде справки.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3.8. 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3.9. По результатам тематического контроля принимаются меры, направленные на совершенствование учебно-воспитательного процесса и повышения качества знаний, уровня воспитанности и развития учащихся.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3.10. Результаты тематического контроля нескольких педагогов могут быть оформлены одним документом.</w:t>
      </w:r>
    </w:p>
    <w:p w:rsidR="00BA7DDE" w:rsidRPr="00BA7DDE" w:rsidRDefault="00BA7DDE" w:rsidP="00BA7DDE">
      <w:pPr>
        <w:ind w:firstLine="567"/>
        <w:jc w:val="center"/>
        <w:rPr>
          <w:b/>
          <w:sz w:val="24"/>
          <w:szCs w:val="24"/>
        </w:rPr>
      </w:pPr>
      <w:r w:rsidRPr="00BA7DDE">
        <w:rPr>
          <w:b/>
          <w:sz w:val="24"/>
          <w:szCs w:val="24"/>
        </w:rPr>
        <w:t>4. Классно-обобщающий контроль</w:t>
      </w:r>
    </w:p>
    <w:p w:rsidR="00BA7DDE" w:rsidRPr="00BA7DDE" w:rsidRDefault="00BA7DDE" w:rsidP="00BA7DDE">
      <w:pPr>
        <w:ind w:firstLine="567"/>
        <w:jc w:val="both"/>
        <w:rPr>
          <w:b/>
          <w:sz w:val="24"/>
          <w:szCs w:val="24"/>
        </w:rPr>
      </w:pP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4.1. Классно-обобщающий контроль осуществляется</w:t>
      </w:r>
      <w:r>
        <w:rPr>
          <w:sz w:val="24"/>
          <w:szCs w:val="24"/>
        </w:rPr>
        <w:t xml:space="preserve"> в конкретном классе в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4.2. Классно-обобщающий контроль направлен на получение информации о состоянии образовательного процесса в том или ином классе.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4.3. В ходе классно-обобщающего к</w:t>
      </w:r>
      <w:r>
        <w:rPr>
          <w:sz w:val="24"/>
          <w:szCs w:val="24"/>
        </w:rPr>
        <w:t>онтроля администрация 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изучает весь комплекс учебно-воспитательной работы в отдельном классе</w:t>
      </w:r>
      <w:proofErr w:type="gramStart"/>
      <w:r w:rsidRPr="00BA7DDE">
        <w:rPr>
          <w:sz w:val="24"/>
          <w:szCs w:val="24"/>
        </w:rPr>
        <w:t xml:space="preserve"> :</w:t>
      </w:r>
      <w:proofErr w:type="gramEnd"/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деятельность всех учителей;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включение учащихся в познавательную деятельность;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привитие интереса к знаниям;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стимулирование потребности в самообразовании, самоанализе, самосовершенствовании, самоопределении;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сотрудничество учителя и учащихся;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- социально-психологический климат в классном коллективе.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4.4.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t xml:space="preserve">    4.6. Члены педа</w:t>
      </w:r>
      <w:r>
        <w:rPr>
          <w:sz w:val="24"/>
          <w:szCs w:val="24"/>
        </w:rPr>
        <w:t>гогического коллектива МБОУ «</w:t>
      </w:r>
      <w:proofErr w:type="spellStart"/>
      <w:r>
        <w:rPr>
          <w:sz w:val="24"/>
          <w:szCs w:val="24"/>
        </w:rPr>
        <w:t>Верх</w:t>
      </w:r>
      <w:r w:rsidRPr="00BA7DDE">
        <w:rPr>
          <w:sz w:val="24"/>
          <w:szCs w:val="24"/>
        </w:rPr>
        <w:t>некармальская</w:t>
      </w:r>
      <w:proofErr w:type="spellEnd"/>
      <w:r w:rsidRPr="00BA7DDE">
        <w:rPr>
          <w:sz w:val="24"/>
          <w:szCs w:val="24"/>
        </w:rPr>
        <w:t xml:space="preserve"> ООШ»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  <w:r w:rsidRPr="00BA7DDE">
        <w:rPr>
          <w:sz w:val="24"/>
          <w:szCs w:val="24"/>
        </w:rPr>
        <w:lastRenderedPageBreak/>
        <w:t xml:space="preserve">    4.7. По результатам классно-обобщающего контроля проводятся малые педсоветы, совещания при директоре или его заместителях, классные часы, родительские собрания.</w:t>
      </w:r>
    </w:p>
    <w:p w:rsidR="00BA7DDE" w:rsidRPr="00BA7DDE" w:rsidRDefault="00BA7DDE" w:rsidP="00BA7DDE">
      <w:pPr>
        <w:ind w:firstLine="567"/>
        <w:jc w:val="both"/>
        <w:rPr>
          <w:sz w:val="24"/>
          <w:szCs w:val="24"/>
        </w:rPr>
      </w:pPr>
    </w:p>
    <w:p w:rsidR="00BA7DDE" w:rsidRPr="00BA7DDE" w:rsidRDefault="00760844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4879975" cy="10703560"/>
            <wp:effectExtent l="0" t="0" r="0" b="2540"/>
            <wp:docPr id="2" name="Рисунок 2" descr="E:\6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63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975" cy="1070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7DDE" w:rsidRPr="00BA7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9F8" w:rsidRDefault="003349F8" w:rsidP="00BA7DDE">
      <w:r>
        <w:separator/>
      </w:r>
    </w:p>
  </w:endnote>
  <w:endnote w:type="continuationSeparator" w:id="0">
    <w:p w:rsidR="003349F8" w:rsidRDefault="003349F8" w:rsidP="00BA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9F8" w:rsidRDefault="003349F8" w:rsidP="00BA7DDE">
      <w:r>
        <w:separator/>
      </w:r>
    </w:p>
  </w:footnote>
  <w:footnote w:type="continuationSeparator" w:id="0">
    <w:p w:rsidR="003349F8" w:rsidRDefault="003349F8" w:rsidP="00BA7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1732A"/>
    <w:multiLevelType w:val="multilevel"/>
    <w:tmpl w:val="C95A01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650E96"/>
    <w:multiLevelType w:val="multilevel"/>
    <w:tmpl w:val="73A4D48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32"/>
    <w:rsid w:val="001B1EBD"/>
    <w:rsid w:val="003349F8"/>
    <w:rsid w:val="00760844"/>
    <w:rsid w:val="007F1332"/>
    <w:rsid w:val="00AB1E47"/>
    <w:rsid w:val="00BA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D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7D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BA7DD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A7DD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Основной текст_"/>
    <w:basedOn w:val="a0"/>
    <w:link w:val="2"/>
    <w:rsid w:val="00BA7DDE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Заголовок №1_"/>
    <w:basedOn w:val="a0"/>
    <w:link w:val="10"/>
    <w:rsid w:val="00BA7DDE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4"/>
    <w:rsid w:val="00BA7DDE"/>
    <w:pPr>
      <w:shd w:val="clear" w:color="auto" w:fill="FFFFFF"/>
      <w:autoSpaceDE/>
      <w:autoSpaceDN/>
      <w:adjustRightInd/>
      <w:spacing w:line="274" w:lineRule="exact"/>
      <w:jc w:val="both"/>
    </w:pPr>
    <w:rPr>
      <w:spacing w:val="7"/>
      <w:lang w:eastAsia="en-US"/>
    </w:rPr>
  </w:style>
  <w:style w:type="paragraph" w:customStyle="1" w:styleId="10">
    <w:name w:val="Заголовок №1"/>
    <w:basedOn w:val="a"/>
    <w:link w:val="1"/>
    <w:rsid w:val="00BA7DDE"/>
    <w:pPr>
      <w:shd w:val="clear" w:color="auto" w:fill="FFFFFF"/>
      <w:autoSpaceDE/>
      <w:autoSpaceDN/>
      <w:adjustRightInd/>
      <w:spacing w:before="840" w:after="300" w:line="0" w:lineRule="atLeast"/>
      <w:outlineLvl w:val="0"/>
    </w:pPr>
    <w:rPr>
      <w:b/>
      <w:bCs/>
      <w:spacing w:val="10"/>
      <w:lang w:eastAsia="en-US"/>
    </w:rPr>
  </w:style>
  <w:style w:type="paragraph" w:styleId="a5">
    <w:name w:val="header"/>
    <w:basedOn w:val="a"/>
    <w:link w:val="a6"/>
    <w:uiPriority w:val="99"/>
    <w:unhideWhenUsed/>
    <w:rsid w:val="00BA7D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7D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7D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7D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6084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08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D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7D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BA7DD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A7DD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Основной текст_"/>
    <w:basedOn w:val="a0"/>
    <w:link w:val="2"/>
    <w:rsid w:val="00BA7DDE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Заголовок №1_"/>
    <w:basedOn w:val="a0"/>
    <w:link w:val="10"/>
    <w:rsid w:val="00BA7DDE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4"/>
    <w:rsid w:val="00BA7DDE"/>
    <w:pPr>
      <w:shd w:val="clear" w:color="auto" w:fill="FFFFFF"/>
      <w:autoSpaceDE/>
      <w:autoSpaceDN/>
      <w:adjustRightInd/>
      <w:spacing w:line="274" w:lineRule="exact"/>
      <w:jc w:val="both"/>
    </w:pPr>
    <w:rPr>
      <w:spacing w:val="7"/>
      <w:lang w:eastAsia="en-US"/>
    </w:rPr>
  </w:style>
  <w:style w:type="paragraph" w:customStyle="1" w:styleId="10">
    <w:name w:val="Заголовок №1"/>
    <w:basedOn w:val="a"/>
    <w:link w:val="1"/>
    <w:rsid w:val="00BA7DDE"/>
    <w:pPr>
      <w:shd w:val="clear" w:color="auto" w:fill="FFFFFF"/>
      <w:autoSpaceDE/>
      <w:autoSpaceDN/>
      <w:adjustRightInd/>
      <w:spacing w:before="840" w:after="300" w:line="0" w:lineRule="atLeast"/>
      <w:outlineLvl w:val="0"/>
    </w:pPr>
    <w:rPr>
      <w:b/>
      <w:bCs/>
      <w:spacing w:val="10"/>
      <w:lang w:eastAsia="en-US"/>
    </w:rPr>
  </w:style>
  <w:style w:type="paragraph" w:styleId="a5">
    <w:name w:val="header"/>
    <w:basedOn w:val="a"/>
    <w:link w:val="a6"/>
    <w:uiPriority w:val="99"/>
    <w:unhideWhenUsed/>
    <w:rsid w:val="00BA7D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7D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7D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7D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6084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08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2273</Words>
  <Characters>12962</Characters>
  <Application>Microsoft Office Word</Application>
  <DocSecurity>0</DocSecurity>
  <Lines>108</Lines>
  <Paragraphs>30</Paragraphs>
  <ScaleCrop>false</ScaleCrop>
  <Company/>
  <LinksUpToDate>false</LinksUpToDate>
  <CharactersWithSpaces>15205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Чернова</cp:lastModifiedBy>
  <cp:revision>4</cp:revision>
  <dcterms:created xsi:type="dcterms:W3CDTF">2017-06-07T06:35:00Z</dcterms:created>
  <dcterms:modified xsi:type="dcterms:W3CDTF">2017-07-24T19:32:00Z</dcterms:modified>
</cp:coreProperties>
</file>